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rFonts w:hint="eastAsia"/>
        </w:rPr>
      </w:pPr>
      <w:r>
        <w:rPr>
          <w:rFonts w:hint="eastAsia"/>
        </w:rPr>
        <w:t>法政与公管学院师生夺得</w:t>
      </w:r>
      <w:r>
        <w:rPr>
          <w:rFonts w:hint="eastAsia"/>
        </w:rPr>
        <w:t>第八届</w:t>
      </w:r>
      <w:r>
        <w:rPr>
          <w:rFonts w:hint="eastAsia"/>
        </w:rPr>
        <w:t>北京市模拟法庭竞赛二等奖及最佳文书奖</w:t>
      </w:r>
    </w:p>
    <w:p>
      <w:pPr>
        <w:pStyle w:val="style0"/>
        <w:ind w:firstLine="420" w:firstLineChars="200"/>
        <w:rPr>
          <w:rFonts w:hint="eastAsia"/>
        </w:rPr>
      </w:pPr>
      <w:r>
        <w:rPr>
          <w:rFonts w:hint="eastAsia"/>
        </w:rPr>
        <w:t>2016</w:t>
      </w:r>
      <w:r>
        <w:rPr>
          <w:rFonts w:hint="eastAsia"/>
        </w:rPr>
        <w:t>年</w:t>
      </w:r>
      <w:r>
        <w:rPr>
          <w:rFonts w:hint="eastAsia"/>
        </w:rPr>
        <w:t>11</w:t>
      </w:r>
      <w:r>
        <w:rPr>
          <w:rFonts w:hint="eastAsia"/>
        </w:rPr>
        <w:t>月，我院代表队</w:t>
      </w:r>
      <w:r>
        <w:rPr>
          <w:rFonts w:hint="eastAsia"/>
        </w:rPr>
        <w:t>第一次</w:t>
      </w:r>
      <w:r>
        <w:rPr>
          <w:rFonts w:hint="eastAsia"/>
        </w:rPr>
        <w:t>参加了在中国政法大学昌平校区举办的第八届北京市大学生模拟法庭竞赛，并获得二等奖以及最佳文书奖。</w:t>
      </w:r>
    </w:p>
    <w:p>
      <w:pPr>
        <w:pStyle w:val="style0"/>
        <w:ind w:firstLine="420" w:firstLineChars="200"/>
        <w:rPr>
          <w:rFonts w:hint="eastAsia"/>
        </w:rPr>
      </w:pPr>
      <w:r>
        <w:rPr>
          <w:rFonts w:hint="eastAsia"/>
        </w:rPr>
        <w:t>北京市大学生模拟法庭竞赛由北京市教育委员会主办、中国政法大学承办，其旨在促进高等学校法学专业的教学改革，培养法学专业大学生的合作意识，开拓科学视野，提高实践和创新能力。本年度为了贯彻京津</w:t>
      </w:r>
      <w:r>
        <w:rPr>
          <w:rFonts w:hint="eastAsia"/>
        </w:rPr>
        <w:t>冀协调</w:t>
      </w:r>
      <w:r>
        <w:rPr>
          <w:rFonts w:hint="eastAsia"/>
        </w:rPr>
        <w:t>发展的理念，有来自京津冀地区的</w:t>
      </w:r>
      <w:r>
        <w:rPr>
          <w:rFonts w:hint="eastAsia"/>
        </w:rPr>
        <w:t>40</w:t>
      </w:r>
      <w:r>
        <w:rPr>
          <w:rFonts w:hint="eastAsia"/>
        </w:rPr>
        <w:t>所高校参加，我院</w:t>
      </w:r>
      <w:r>
        <w:rPr>
          <w:rFonts w:hint="eastAsia"/>
        </w:rPr>
        <w:t>2014</w:t>
      </w:r>
      <w:r>
        <w:rPr>
          <w:rFonts w:hint="eastAsia"/>
        </w:rPr>
        <w:t>级法学本科生韩宇、</w:t>
      </w:r>
      <w:r>
        <w:rPr>
          <w:rFonts w:hint="eastAsia"/>
        </w:rPr>
        <w:t>揣子芳</w:t>
      </w:r>
      <w:r>
        <w:rPr>
          <w:rFonts w:hint="eastAsia"/>
        </w:rPr>
        <w:t>、刘一帆、田景超、纪洪亮、韩录川</w:t>
      </w:r>
      <w:r>
        <w:rPr>
          <w:rFonts w:hint="eastAsia"/>
        </w:rPr>
        <w:t>、何坤、覃维安八</w:t>
      </w:r>
      <w:r>
        <w:rPr>
          <w:rFonts w:hint="eastAsia"/>
        </w:rPr>
        <w:t>位同学作为队员</w:t>
      </w:r>
      <w:r>
        <w:rPr>
          <w:rFonts w:hint="eastAsia"/>
        </w:rPr>
        <w:t>参加了三轮比赛。</w:t>
      </w:r>
    </w:p>
    <w:p>
      <w:pPr>
        <w:pStyle w:val="style0"/>
        <w:ind w:firstLine="420" w:firstLineChars="200"/>
        <w:rPr>
          <w:rFonts w:hint="eastAsia"/>
        </w:rPr>
      </w:pPr>
      <w:r>
        <w:rPr>
          <w:rFonts w:hint="eastAsia"/>
        </w:rPr>
        <w:t>本次竞赛赛题均为模拟刑事案件。在小组成员的共同努力下，一路过关斩将，成为河北省唯一</w:t>
      </w:r>
      <w:r>
        <w:rPr>
          <w:rFonts w:hint="eastAsia"/>
        </w:rPr>
        <w:t>一</w:t>
      </w:r>
      <w:r>
        <w:rPr>
          <w:rFonts w:hint="eastAsia"/>
        </w:rPr>
        <w:t>支挺近决赛的队伍。</w:t>
      </w:r>
      <w:r>
        <w:rPr>
          <w:rFonts w:hint="eastAsia"/>
        </w:rPr>
        <w:t>11</w:t>
      </w:r>
      <w:r>
        <w:rPr>
          <w:rFonts w:hint="eastAsia"/>
        </w:rPr>
        <w:t>月</w:t>
      </w:r>
      <w:r>
        <w:rPr>
          <w:rFonts w:hint="eastAsia"/>
        </w:rPr>
        <w:t>12</w:t>
      </w:r>
      <w:r>
        <w:rPr>
          <w:rFonts w:hint="eastAsia"/>
        </w:rPr>
        <w:t>日，韩宇、</w:t>
      </w:r>
      <w:r>
        <w:rPr>
          <w:rFonts w:hint="eastAsia"/>
        </w:rPr>
        <w:t>揣子芳</w:t>
      </w:r>
      <w:r>
        <w:rPr>
          <w:rFonts w:hint="eastAsia"/>
        </w:rPr>
        <w:t>和刘一帆三位同学作为公诉方参加初赛对阵北方工业大学，对王道灵抢劫一案进行交锋并取得胜利。</w:t>
      </w:r>
      <w:r>
        <w:rPr>
          <w:rFonts w:hint="eastAsia"/>
        </w:rPr>
        <w:t>11</w:t>
      </w:r>
      <w:r>
        <w:rPr>
          <w:rFonts w:hint="eastAsia"/>
        </w:rPr>
        <w:t>月</w:t>
      </w:r>
      <w:r>
        <w:rPr>
          <w:rFonts w:hint="eastAsia"/>
        </w:rPr>
        <w:t>18</w:t>
      </w:r>
      <w:r>
        <w:rPr>
          <w:rFonts w:hint="eastAsia"/>
        </w:rPr>
        <w:t>日，韩宇、田景超和纪洪亮三位同学再次作为公诉方对阵河北地质大学，对范瑶故意杀人案进行比赛并取得胜利。</w:t>
      </w:r>
      <w:r>
        <w:rPr>
          <w:rFonts w:hint="eastAsia"/>
        </w:rPr>
        <w:t>11</w:t>
      </w:r>
      <w:r>
        <w:rPr>
          <w:rFonts w:hint="eastAsia"/>
        </w:rPr>
        <w:t>月</w:t>
      </w:r>
      <w:r>
        <w:rPr>
          <w:rFonts w:hint="eastAsia"/>
        </w:rPr>
        <w:t>26</w:t>
      </w:r>
      <w:r>
        <w:rPr>
          <w:rFonts w:hint="eastAsia"/>
        </w:rPr>
        <w:t>日，</w:t>
      </w:r>
      <w:r>
        <w:rPr>
          <w:rFonts w:hint="eastAsia"/>
        </w:rPr>
        <w:t>揣子芳</w:t>
      </w:r>
      <w:r>
        <w:rPr>
          <w:rFonts w:hint="eastAsia"/>
        </w:rPr>
        <w:t>、田景超和韩录川三位同学作为辩护方在决赛中对阵北京化工大学，针对花无缺投放危险物质一案展开庭辩交锋，最终以</w:t>
      </w:r>
      <w:r>
        <w:rPr>
          <w:rFonts w:hint="eastAsia"/>
        </w:rPr>
        <w:t>2:3</w:t>
      </w:r>
      <w:r>
        <w:rPr>
          <w:rFonts w:hint="eastAsia"/>
        </w:rPr>
        <w:t>的票数，遗憾落败，最终取得二等奖和最佳文书奖。</w:t>
      </w:r>
    </w:p>
    <w:p>
      <w:pPr>
        <w:pStyle w:val="style0"/>
        <w:ind w:firstLine="420" w:firstLineChars="200"/>
        <w:rPr/>
      </w:pPr>
      <w:r>
        <w:rPr>
          <w:rFonts w:hint="eastAsia"/>
        </w:rPr>
        <w:t>本次竞赛在准备过程中团队成员与老师们仔细备战、认真研讨并进行多次赛前模拟，</w:t>
      </w:r>
      <w:r>
        <w:rPr>
          <w:rFonts w:hint="eastAsia"/>
        </w:rPr>
        <w:t>尤其是覃维安、何坤两位同学始终与上场队员一同准备并肩作战，建言献策。</w:t>
      </w:r>
      <w:r>
        <w:rPr>
          <w:rFonts w:hint="eastAsia"/>
        </w:rPr>
        <w:t>带队老师梁岩妍和</w:t>
      </w:r>
      <w:r>
        <w:rPr>
          <w:rFonts w:hint="eastAsia"/>
        </w:rPr>
        <w:t>指导老师王晓娟全程指导，从法律文书到整个庭审过程，每一环节都精益求精。孙燕山教授，刘云</w:t>
      </w:r>
      <w:r>
        <w:rPr>
          <w:rFonts w:hint="eastAsia"/>
        </w:rPr>
        <w:t>升</w:t>
      </w:r>
      <w:r>
        <w:rPr>
          <w:rFonts w:hint="eastAsia"/>
        </w:rPr>
        <w:t>教授为大家提供比赛思路，辩论意见。使得我院取得不错的成绩，在</w:t>
      </w:r>
      <w:r>
        <w:rPr>
          <w:rFonts w:hint="eastAsia"/>
        </w:rPr>
        <w:t>40</w:t>
      </w:r>
      <w:r>
        <w:rPr>
          <w:rFonts w:hint="eastAsia"/>
        </w:rPr>
        <w:t>所院校面前</w:t>
      </w:r>
      <w:r>
        <w:rPr>
          <w:rFonts w:hint="eastAsia"/>
        </w:rPr>
        <w:t>彰</w:t>
      </w:r>
      <w:r>
        <w:rPr>
          <w:rFonts w:hint="eastAsia"/>
        </w:rPr>
        <w:t>显出非凡实力。在此一并感谢所有师生的参与付出！</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080E0000" w:usb2="00000010" w:usb3="00000000" w:csb0="00040001" w:csb1="00000000"/>
  </w:font>
  <w:font w:name="Times New Roman">
    <w:altName w:val="Times New Roman"/>
    <w:panose1 w:val="02020603050004020304"/>
    <w:charset w:val="00"/>
    <w:family w:val="roman"/>
    <w:pitch w:val="variable"/>
    <w:sig w:usb0="20002A87" w:usb1="80000000" w:usb2="00000008"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Words>691</Words>
  <Characters>708</Characters>
  <Application>WPS Office</Application>
  <DocSecurity>0</DocSecurity>
  <Paragraphs>5</Paragraphs>
  <ScaleCrop>false</ScaleCrop>
  <Company/>
  <LinksUpToDate>false</LinksUpToDate>
  <CharactersWithSpaces>708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2016-11-28T09:37:00Z</dcterms:created>
  <dc:creator>User</dc:creator>
  <lastModifiedBy>HUAWEI MLA-AL10</lastModifiedBy>
  <dcterms:modified xsi:type="dcterms:W3CDTF">2016-12-02T03:07:18Z</dcterms:modified>
  <revision>2</revision>
</coreProperties>
</file>

<file path=docProps/custom.xml><?xml version="1.0" encoding="utf-8"?>
<Properties xmlns="http://schemas.openxmlformats.org/officeDocument/2006/custom-properties" xmlns:vt="http://schemas.openxmlformats.org/officeDocument/2006/docPropsVTypes"/>
</file>